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FCF" w:rsidRDefault="00936760">
      <w:pPr>
        <w:spacing w:before="300" w:after="150"/>
        <w:ind w:right="86"/>
        <w:jc w:val="center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Переход на ФОП ДО</w:t>
      </w:r>
    </w:p>
    <w:p w:rsidR="006E6FCF" w:rsidRDefault="00936760">
      <w:pPr>
        <w:spacing w:after="150"/>
        <w:ind w:right="86"/>
        <w:jc w:val="center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color w:val="008080"/>
          <w:sz w:val="24"/>
          <w:highlight w:val="white"/>
        </w:rPr>
        <w:t>Переход   к осуществлению образовательной деятельности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8080"/>
          <w:sz w:val="24"/>
          <w:highlight w:val="white"/>
        </w:rPr>
        <w:t>в соответствии с Федеральной образовательной программой дошкольного образования (ФОП ДО)</w:t>
      </w:r>
    </w:p>
    <w:p w:rsidR="006E6FCF" w:rsidRDefault="00936760">
      <w:pPr>
        <w:spacing w:after="150"/>
        <w:ind w:right="86" w:firstLine="709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С 1 сентября 2023 года в соответствии с Приказом Министерства Просвещения Российской Федерации от 25.11.2022 № 1028 «Об Утверждении Федеральной образовательной программы дошкольного образования» дошкольные образовательные учреждения начнут работать по новой федеральной образовательной программе – ФОП ДО.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333333"/>
          <w:sz w:val="24"/>
          <w:highlight w:val="white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 w:rsidR="006E6FCF" w:rsidRDefault="00936760">
      <w:pPr>
        <w:numPr>
          <w:ilvl w:val="0"/>
          <w:numId w:val="1"/>
        </w:numPr>
        <w:spacing w:before="120" w:after="150"/>
        <w:ind w:left="600" w:right="86" w:firstLine="0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6E6FCF" w:rsidRDefault="00936760">
      <w:pPr>
        <w:numPr>
          <w:ilvl w:val="0"/>
          <w:numId w:val="1"/>
        </w:numPr>
        <w:spacing w:before="120" w:after="150"/>
        <w:ind w:left="600" w:right="86" w:firstLine="0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6E6FCF" w:rsidRDefault="00936760">
      <w:pPr>
        <w:numPr>
          <w:ilvl w:val="0"/>
          <w:numId w:val="1"/>
        </w:numPr>
        <w:spacing w:before="120" w:after="150"/>
        <w:ind w:left="600" w:right="86" w:firstLine="0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представителям), равные, качественные условия ДО, вне зависимости от места проживания.</w:t>
      </w:r>
    </w:p>
    <w:p w:rsidR="006E6FCF" w:rsidRDefault="00936760">
      <w:pPr>
        <w:spacing w:after="150"/>
        <w:ind w:right="86" w:firstLine="709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333333"/>
          <w:sz w:val="24"/>
          <w:highlight w:val="white"/>
        </w:rPr>
        <w:t>Педагогический коллектив детского сада на Педагогическом совете ознакомился с Федеральной образовательной программой дошкольного образования, с Федеральной адаптированной образовательной программой и необходимостью приведения основной образовательной программы  (ООП ДО), адаптированной основной образовательной программы (АООП ДО), рабочих программ педагогов не позднее до 1 сентября 2023 года (п. 4 ст. 3 Федерального закона от 24.09.2022 № 371-ФЗ).</w:t>
      </w:r>
    </w:p>
    <w:p w:rsidR="006E6FCF" w:rsidRDefault="00936760">
      <w:pPr>
        <w:spacing w:after="150"/>
        <w:ind w:right="86" w:firstLine="709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Для обеспечения методической поддержки педагогического коллектива в учреждении разработана дорожная карта и план график по приведению ООП ДО, АООП ДО в соответствие с ФОП ДО, ФАОП ДО, создана рабочая группа по разработке образовательных программ МБ ДОУ.</w:t>
      </w:r>
    </w:p>
    <w:p w:rsidR="006E6FCF" w:rsidRDefault="00936760">
      <w:pPr>
        <w:spacing w:after="150"/>
        <w:ind w:right="86"/>
        <w:jc w:val="center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color w:val="0000CD"/>
          <w:sz w:val="24"/>
          <w:highlight w:val="white"/>
        </w:rPr>
        <w:t>Памятка родителям о внедрении ФОП ДО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6945"/>
      </w:tblGrid>
      <w:tr w:rsidR="006E6FCF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FCF" w:rsidRDefault="00936760">
            <w:pPr>
              <w:spacing w:after="150"/>
              <w:ind w:right="8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8080"/>
                <w:sz w:val="24"/>
              </w:rPr>
              <w:t>Что такое ФОП  ДО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FCF" w:rsidRDefault="00936760">
            <w:pPr>
              <w:spacing w:after="150"/>
              <w:ind w:right="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ФОП ДО - Федеральная образовательная программа дошкольного образования</w:t>
            </w:r>
          </w:p>
        </w:tc>
      </w:tr>
      <w:tr w:rsidR="006E6FCF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FCF" w:rsidRDefault="00936760">
            <w:pPr>
              <w:spacing w:after="150"/>
              <w:ind w:right="8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6E6FCF" w:rsidRDefault="00936760">
            <w:pPr>
              <w:spacing w:after="150"/>
              <w:ind w:right="8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6E6FCF" w:rsidRDefault="00936760">
            <w:pPr>
              <w:spacing w:after="150"/>
              <w:ind w:right="8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8080"/>
                <w:sz w:val="24"/>
              </w:rPr>
              <w:t>Какая цель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color w:val="008080"/>
                <w:sz w:val="24"/>
              </w:rPr>
              <w:t>у внедрения ФОП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FCF" w:rsidRDefault="00936760">
            <w:pPr>
              <w:numPr>
                <w:ilvl w:val="0"/>
                <w:numId w:val="2"/>
              </w:numPr>
              <w:spacing w:before="120" w:after="150" w:line="2" w:lineRule="atLeast"/>
              <w:ind w:left="0" w:right="86" w:firstLine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возрастусредствами;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- создать единое ядро содержания дошкольного образования;</w:t>
            </w:r>
            <w:r>
              <w:rPr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- создать единое федеральное образовательное пространство воспитания и обучения детей, которое обеспечит и ребенку, и </w:t>
            </w:r>
            <w:r>
              <w:rPr>
                <w:rFonts w:ascii="Times New Roman" w:hAnsi="Times New Roman"/>
                <w:sz w:val="24"/>
              </w:rPr>
              <w:lastRenderedPageBreak/>
              <w:t>родителям равные, качественные условия дошкольного образования, вне зависимости от места проживания.</w:t>
            </w:r>
          </w:p>
        </w:tc>
      </w:tr>
      <w:tr w:rsidR="006E6FCF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FCF" w:rsidRDefault="00936760">
            <w:pPr>
              <w:spacing w:after="150"/>
              <w:ind w:right="8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 </w:t>
            </w:r>
          </w:p>
          <w:p w:rsidR="006E6FCF" w:rsidRDefault="00936760">
            <w:pPr>
              <w:spacing w:after="150"/>
              <w:ind w:right="8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6E6FCF" w:rsidRDefault="00936760">
            <w:pPr>
              <w:spacing w:after="150"/>
              <w:ind w:right="8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6E6FCF" w:rsidRDefault="00936760">
            <w:pPr>
              <w:spacing w:after="150"/>
              <w:ind w:right="8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8080"/>
                <w:sz w:val="24"/>
              </w:rPr>
              <w:t>Что входит в ФОП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FCF" w:rsidRDefault="00936760">
            <w:pPr>
              <w:pStyle w:val="12"/>
              <w:rPr>
                <w:sz w:val="24"/>
              </w:rPr>
            </w:pPr>
            <w:r>
              <w:rPr>
                <w:sz w:val="24"/>
              </w:rPr>
              <w:t>Учебно-методическая документация:</w:t>
            </w:r>
          </w:p>
          <w:p w:rsidR="006E6FCF" w:rsidRDefault="00936760">
            <w:pPr>
              <w:pStyle w:val="12"/>
              <w:numPr>
                <w:ilvl w:val="0"/>
                <w:numId w:val="3"/>
              </w:numPr>
              <w:ind w:left="0" w:firstLine="142"/>
              <w:rPr>
                <w:sz w:val="24"/>
              </w:rPr>
            </w:pPr>
            <w:r>
              <w:rPr>
                <w:sz w:val="24"/>
              </w:rPr>
              <w:t>федеральная рабочая программа воспитания;</w:t>
            </w:r>
          </w:p>
          <w:p w:rsidR="006E6FCF" w:rsidRDefault="00936760">
            <w:pPr>
              <w:pStyle w:val="12"/>
              <w:numPr>
                <w:ilvl w:val="0"/>
                <w:numId w:val="3"/>
              </w:numPr>
              <w:ind w:left="0" w:firstLine="142"/>
              <w:rPr>
                <w:sz w:val="24"/>
              </w:rPr>
            </w:pPr>
            <w:r>
              <w:rPr>
                <w:sz w:val="24"/>
              </w:rPr>
              <w:t>федеральный календарный план воспитательной работы;</w:t>
            </w:r>
          </w:p>
          <w:p w:rsidR="006E6FCF" w:rsidRDefault="00936760">
            <w:pPr>
              <w:pStyle w:val="12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примерный режим и распорядок дня групп;</w:t>
            </w:r>
          </w:p>
          <w:p w:rsidR="006E6FCF" w:rsidRDefault="00936760">
            <w:pPr>
              <w:pStyle w:val="12"/>
              <w:numPr>
                <w:ilvl w:val="0"/>
                <w:numId w:val="5"/>
              </w:numPr>
              <w:ind w:left="0" w:firstLine="142"/>
              <w:rPr>
                <w:sz w:val="24"/>
              </w:rPr>
            </w:pPr>
            <w:r>
              <w:rPr>
                <w:sz w:val="24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программы.</w:t>
            </w:r>
          </w:p>
        </w:tc>
      </w:tr>
      <w:tr w:rsidR="006E6FCF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FCF" w:rsidRDefault="00936760">
            <w:pPr>
              <w:spacing w:after="150"/>
              <w:ind w:right="8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8080"/>
                <w:sz w:val="24"/>
              </w:rPr>
              <w:t>Что будет обязательным для всех детских садов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FCF" w:rsidRDefault="00936760">
            <w:pPr>
              <w:spacing w:after="150"/>
              <w:ind w:right="86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vertAlign w:val="subscript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работы.</w:t>
            </w:r>
          </w:p>
        </w:tc>
      </w:tr>
      <w:tr w:rsidR="006E6FCF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FCF" w:rsidRDefault="00936760">
            <w:pPr>
              <w:spacing w:after="150"/>
              <w:ind w:right="8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8080"/>
                <w:sz w:val="24"/>
              </w:rPr>
              <w:t>Как будут применять ФОП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FCF" w:rsidRDefault="00936760">
            <w:pPr>
              <w:spacing w:after="150"/>
              <w:ind w:right="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6E6FCF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FCF" w:rsidRDefault="00936760">
            <w:pPr>
              <w:spacing w:after="150"/>
              <w:ind w:right="8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8080"/>
                <w:sz w:val="24"/>
              </w:rPr>
              <w:t>Когда детские сады перейдут на ФОП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FCF" w:rsidRDefault="00936760">
            <w:pPr>
              <w:spacing w:after="150"/>
              <w:ind w:right="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Переход на ФОП ДО обязателен к 1 сентября 2023 года</w:t>
            </w:r>
          </w:p>
        </w:tc>
      </w:tr>
    </w:tbl>
    <w:p w:rsidR="006E6FCF" w:rsidRDefault="006E6FCF">
      <w:pPr>
        <w:spacing w:after="150"/>
        <w:ind w:right="86"/>
        <w:rPr>
          <w:rFonts w:ascii="Times New Roman" w:hAnsi="Times New Roman"/>
          <w:color w:val="333333"/>
          <w:sz w:val="24"/>
        </w:rPr>
      </w:pPr>
    </w:p>
    <w:p w:rsidR="006E6FCF" w:rsidRDefault="00936760">
      <w:pPr>
        <w:spacing w:after="150"/>
        <w:ind w:right="86"/>
        <w:rPr>
          <w:rFonts w:ascii="Times New Roman" w:hAnsi="Times New Roman"/>
          <w:color w:val="333333"/>
          <w:sz w:val="24"/>
        </w:rPr>
      </w:pPr>
      <w:r>
        <w:rPr>
          <w:rFonts w:ascii="Arial" w:hAnsi="Arial"/>
          <w:color w:val="1A1A1A"/>
          <w:sz w:val="24"/>
        </w:rPr>
        <w:t>Ссылка на чтение для детей по ФОП ДО: </w:t>
      </w:r>
      <w:hyperlink r:id="rId5" w:history="1">
        <w:r>
          <w:rPr>
            <w:rFonts w:ascii="Arial" w:hAnsi="Arial"/>
            <w:color w:val="0000FF"/>
            <w:sz w:val="24"/>
          </w:rPr>
          <w:t>https://disk.yandex.ru/d/k8G_MFyCh4xhiA</w:t>
        </w:r>
      </w:hyperlink>
    </w:p>
    <w:p w:rsidR="006E6FCF" w:rsidRDefault="00936760">
      <w:pPr>
        <w:spacing w:after="150"/>
        <w:ind w:right="86"/>
        <w:rPr>
          <w:rFonts w:ascii="Times New Roman" w:hAnsi="Times New Roman"/>
          <w:color w:val="333333"/>
          <w:sz w:val="24"/>
        </w:rPr>
      </w:pPr>
      <w:r>
        <w:rPr>
          <w:rFonts w:ascii="Arial" w:hAnsi="Arial"/>
          <w:color w:val="1A1A1A"/>
          <w:sz w:val="24"/>
        </w:rPr>
        <w:t>Ссылка на мультфильмы/фильмы по ФОП ДО: </w:t>
      </w:r>
      <w:hyperlink r:id="rId6" w:history="1">
        <w:r>
          <w:rPr>
            <w:rFonts w:ascii="Arial" w:hAnsi="Arial"/>
            <w:color w:val="0000FF"/>
            <w:sz w:val="24"/>
            <w:u w:val="single" w:color="000000"/>
          </w:rPr>
          <w:t>https://disk.yandex.ru/d/UpPmHJPsfdmDmQ</w:t>
        </w:r>
      </w:hyperlink>
    </w:p>
    <w:p w:rsidR="006E6FCF" w:rsidRDefault="006E6FCF">
      <w:pPr>
        <w:spacing w:after="150"/>
        <w:ind w:right="86" w:firstLine="709"/>
        <w:jc w:val="center"/>
        <w:rPr>
          <w:rFonts w:ascii="Times New Roman" w:hAnsi="Times New Roman"/>
          <w:color w:val="333333"/>
          <w:sz w:val="24"/>
          <w:highlight w:val="white"/>
        </w:rPr>
      </w:pPr>
    </w:p>
    <w:p w:rsidR="006E6FCF" w:rsidRDefault="006E6FCF">
      <w:pPr>
        <w:spacing w:after="150"/>
        <w:ind w:right="86" w:firstLine="709"/>
        <w:jc w:val="center"/>
        <w:rPr>
          <w:rFonts w:ascii="Times New Roman" w:hAnsi="Times New Roman"/>
          <w:color w:val="333333"/>
          <w:sz w:val="24"/>
          <w:highlight w:val="white"/>
        </w:rPr>
      </w:pPr>
    </w:p>
    <w:p w:rsidR="006E6FCF" w:rsidRDefault="006E6FCF">
      <w:pPr>
        <w:spacing w:after="150"/>
        <w:ind w:right="86" w:firstLine="709"/>
        <w:jc w:val="center"/>
        <w:rPr>
          <w:rFonts w:ascii="Times New Roman" w:hAnsi="Times New Roman"/>
          <w:color w:val="333333"/>
          <w:sz w:val="24"/>
          <w:highlight w:val="white"/>
        </w:rPr>
      </w:pPr>
    </w:p>
    <w:p w:rsidR="006E6FCF" w:rsidRDefault="006E6FCF">
      <w:pPr>
        <w:spacing w:after="150"/>
        <w:ind w:right="86" w:firstLine="709"/>
        <w:jc w:val="center"/>
        <w:rPr>
          <w:rFonts w:ascii="Times New Roman" w:hAnsi="Times New Roman"/>
          <w:color w:val="333333"/>
          <w:sz w:val="24"/>
          <w:highlight w:val="white"/>
        </w:rPr>
      </w:pPr>
    </w:p>
    <w:p w:rsidR="006E6FCF" w:rsidRDefault="006E6FCF">
      <w:pPr>
        <w:spacing w:after="150"/>
        <w:ind w:right="86" w:firstLine="709"/>
        <w:jc w:val="center"/>
        <w:rPr>
          <w:rFonts w:ascii="Times New Roman" w:hAnsi="Times New Roman"/>
          <w:color w:val="333333"/>
          <w:sz w:val="24"/>
          <w:highlight w:val="white"/>
        </w:rPr>
      </w:pPr>
    </w:p>
    <w:p w:rsidR="006E6FCF" w:rsidRDefault="006E6FCF">
      <w:pPr>
        <w:spacing w:after="150"/>
        <w:ind w:right="86" w:firstLine="709"/>
        <w:jc w:val="center"/>
        <w:rPr>
          <w:rFonts w:ascii="Times New Roman" w:hAnsi="Times New Roman"/>
          <w:color w:val="333333"/>
          <w:sz w:val="24"/>
          <w:highlight w:val="white"/>
        </w:rPr>
      </w:pPr>
    </w:p>
    <w:p w:rsidR="006E6FCF" w:rsidRDefault="006E6FCF">
      <w:pPr>
        <w:spacing w:after="150"/>
        <w:ind w:right="86" w:firstLine="709"/>
        <w:jc w:val="center"/>
        <w:rPr>
          <w:rFonts w:ascii="Times New Roman" w:hAnsi="Times New Roman"/>
          <w:color w:val="333333"/>
          <w:sz w:val="24"/>
          <w:highlight w:val="white"/>
        </w:rPr>
      </w:pPr>
    </w:p>
    <w:p w:rsidR="006E6FCF" w:rsidRDefault="006E6FCF">
      <w:pPr>
        <w:spacing w:after="150"/>
        <w:ind w:right="86" w:firstLine="709"/>
        <w:jc w:val="center"/>
        <w:rPr>
          <w:rFonts w:ascii="Times New Roman" w:hAnsi="Times New Roman"/>
          <w:color w:val="333333"/>
          <w:sz w:val="24"/>
          <w:highlight w:val="white"/>
        </w:rPr>
      </w:pPr>
    </w:p>
    <w:p w:rsidR="006E6FCF" w:rsidRDefault="006E6FCF">
      <w:pPr>
        <w:spacing w:after="150"/>
        <w:ind w:right="86" w:firstLine="709"/>
        <w:jc w:val="center"/>
        <w:rPr>
          <w:rFonts w:ascii="Times New Roman" w:hAnsi="Times New Roman"/>
          <w:color w:val="333333"/>
          <w:sz w:val="24"/>
          <w:highlight w:val="white"/>
        </w:rPr>
      </w:pPr>
    </w:p>
    <w:p w:rsidR="006E6FCF" w:rsidRDefault="006E6FCF">
      <w:pPr>
        <w:spacing w:after="150"/>
        <w:ind w:right="86" w:firstLine="709"/>
        <w:jc w:val="center"/>
        <w:rPr>
          <w:rFonts w:ascii="Times New Roman" w:hAnsi="Times New Roman"/>
          <w:color w:val="333333"/>
          <w:sz w:val="24"/>
          <w:highlight w:val="white"/>
        </w:rPr>
      </w:pPr>
    </w:p>
    <w:p w:rsidR="006E6FCF" w:rsidRDefault="006E6FCF">
      <w:pPr>
        <w:spacing w:after="150"/>
        <w:ind w:right="86" w:firstLine="709"/>
        <w:jc w:val="center"/>
        <w:rPr>
          <w:rFonts w:ascii="Times New Roman" w:hAnsi="Times New Roman"/>
          <w:color w:val="333333"/>
          <w:sz w:val="24"/>
          <w:highlight w:val="white"/>
        </w:rPr>
      </w:pPr>
    </w:p>
    <w:p w:rsidR="006E6FCF" w:rsidRDefault="006E6FCF">
      <w:pPr>
        <w:spacing w:after="150"/>
        <w:ind w:right="86" w:firstLine="709"/>
        <w:jc w:val="center"/>
        <w:rPr>
          <w:rFonts w:ascii="Times New Roman" w:hAnsi="Times New Roman"/>
          <w:color w:val="333333"/>
          <w:sz w:val="24"/>
          <w:highlight w:val="white"/>
        </w:rPr>
      </w:pPr>
    </w:p>
    <w:p w:rsidR="006E6FCF" w:rsidRDefault="006E6FCF">
      <w:pPr>
        <w:spacing w:after="150"/>
        <w:ind w:right="86" w:firstLine="709"/>
        <w:jc w:val="center"/>
        <w:rPr>
          <w:rFonts w:ascii="Times New Roman" w:hAnsi="Times New Roman"/>
          <w:color w:val="333333"/>
          <w:sz w:val="24"/>
          <w:highlight w:val="white"/>
        </w:rPr>
      </w:pPr>
    </w:p>
    <w:p w:rsidR="006E6FCF" w:rsidRDefault="006E6FCF" w:rsidP="005F54A4">
      <w:pPr>
        <w:spacing w:after="150"/>
        <w:ind w:right="86"/>
        <w:rPr>
          <w:rFonts w:ascii="Times New Roman" w:hAnsi="Times New Roman"/>
          <w:color w:val="333333"/>
          <w:sz w:val="24"/>
          <w:highlight w:val="white"/>
        </w:rPr>
      </w:pPr>
    </w:p>
    <w:p w:rsidR="006E6FCF" w:rsidRDefault="006E6FCF">
      <w:pPr>
        <w:spacing w:after="150"/>
        <w:ind w:right="86" w:firstLine="709"/>
        <w:jc w:val="center"/>
        <w:rPr>
          <w:rFonts w:ascii="Times New Roman" w:hAnsi="Times New Roman"/>
          <w:color w:val="333333"/>
          <w:sz w:val="24"/>
          <w:highlight w:val="white"/>
        </w:rPr>
      </w:pPr>
    </w:p>
    <w:p w:rsidR="006E6FCF" w:rsidRDefault="00936760">
      <w:pPr>
        <w:spacing w:after="150"/>
        <w:ind w:right="86"/>
        <w:jc w:val="center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color w:val="0000CD"/>
          <w:sz w:val="24"/>
          <w:highlight w:val="white"/>
        </w:rPr>
        <w:t>Материалы для ознакомления</w:t>
      </w:r>
    </w:p>
    <w:p w:rsidR="006E6FCF" w:rsidRDefault="00936760">
      <w:pPr>
        <w:spacing w:after="150"/>
        <w:ind w:right="86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color w:val="2F4F4F"/>
          <w:sz w:val="24"/>
          <w:highlight w:val="white"/>
        </w:rPr>
        <w:t>Документы федерального уровня</w:t>
      </w:r>
    </w:p>
    <w:p w:rsidR="006E6FCF" w:rsidRDefault="005F54A4">
      <w:pPr>
        <w:numPr>
          <w:ilvl w:val="0"/>
          <w:numId w:val="10"/>
        </w:numPr>
        <w:spacing w:before="120" w:after="150"/>
        <w:ind w:left="600" w:right="86" w:firstLine="0"/>
        <w:rPr>
          <w:rFonts w:ascii="Times New Roman" w:hAnsi="Times New Roman"/>
          <w:color w:val="333333"/>
          <w:sz w:val="24"/>
          <w:highlight w:val="white"/>
        </w:rPr>
      </w:pPr>
      <w:hyperlink r:id="rId7" w:history="1">
        <w:r w:rsidR="00936760">
          <w:rPr>
            <w:rFonts w:ascii="Times New Roman" w:hAnsi="Times New Roman"/>
            <w:color w:val="E95420"/>
            <w:sz w:val="24"/>
            <w:highlight w:val="white"/>
          </w:rPr>
          <w:t>Федеральная образовательная программа ДО как стратегический ориентир образовательной политики (2023)</w:t>
        </w:r>
      </w:hyperlink>
    </w:p>
    <w:p w:rsidR="006E6FCF" w:rsidRDefault="005F54A4">
      <w:pPr>
        <w:numPr>
          <w:ilvl w:val="0"/>
          <w:numId w:val="10"/>
        </w:numPr>
        <w:spacing w:before="120" w:after="150"/>
        <w:ind w:left="600" w:right="86" w:firstLine="0"/>
        <w:rPr>
          <w:rFonts w:ascii="Times New Roman" w:hAnsi="Times New Roman"/>
          <w:color w:val="333333"/>
          <w:sz w:val="24"/>
          <w:highlight w:val="white"/>
        </w:rPr>
      </w:pPr>
      <w:hyperlink r:id="rId8" w:history="1">
        <w:r w:rsidR="00936760">
          <w:rPr>
            <w:rFonts w:ascii="Times New Roman" w:hAnsi="Times New Roman"/>
            <w:color w:val="E95420"/>
            <w:sz w:val="24"/>
            <w:highlight w:val="white"/>
          </w:rPr>
          <w:t>Методические рекомендации по реализации федеральной образовательной программы дошкольного образования</w:t>
        </w:r>
      </w:hyperlink>
    </w:p>
    <w:p w:rsidR="006E6FCF" w:rsidRDefault="005F54A4">
      <w:pPr>
        <w:numPr>
          <w:ilvl w:val="0"/>
          <w:numId w:val="10"/>
        </w:numPr>
        <w:spacing w:before="120" w:after="150"/>
        <w:ind w:left="600" w:right="86" w:firstLine="0"/>
        <w:rPr>
          <w:rFonts w:ascii="Times New Roman" w:hAnsi="Times New Roman"/>
          <w:color w:val="333333"/>
          <w:sz w:val="24"/>
          <w:highlight w:val="white"/>
        </w:rPr>
      </w:pPr>
      <w:hyperlink r:id="rId9" w:history="1">
        <w:r w:rsidR="00936760">
          <w:rPr>
            <w:rFonts w:ascii="Times New Roman" w:hAnsi="Times New Roman"/>
            <w:color w:val="E95420"/>
            <w:sz w:val="24"/>
            <w:highlight w:val="white"/>
          </w:rPr>
          <w:t>Федеральная образовательная программа дошкольного образования</w:t>
        </w:r>
      </w:hyperlink>
    </w:p>
    <w:p w:rsidR="006E6FCF" w:rsidRDefault="005F54A4">
      <w:pPr>
        <w:numPr>
          <w:ilvl w:val="0"/>
          <w:numId w:val="10"/>
        </w:numPr>
        <w:spacing w:before="120" w:after="150"/>
        <w:ind w:left="600" w:right="86" w:firstLine="0"/>
        <w:rPr>
          <w:rFonts w:ascii="Times New Roman" w:hAnsi="Times New Roman"/>
          <w:color w:val="333333"/>
          <w:sz w:val="24"/>
          <w:highlight w:val="white"/>
        </w:rPr>
      </w:pPr>
      <w:hyperlink r:id="rId10" w:history="1">
        <w:r w:rsidR="00936760">
          <w:rPr>
            <w:rFonts w:ascii="Times New Roman" w:hAnsi="Times New Roman"/>
            <w:color w:val="E95420"/>
            <w:sz w:val="24"/>
            <w:highlight w:val="white"/>
          </w:rPr>
          <w:t>Федеральная адаптированная образовательная программа дошкольного образования</w:t>
        </w:r>
      </w:hyperlink>
    </w:p>
    <w:p w:rsidR="006E6FCF" w:rsidRDefault="005F54A4">
      <w:pPr>
        <w:numPr>
          <w:ilvl w:val="0"/>
          <w:numId w:val="10"/>
        </w:numPr>
        <w:spacing w:before="120" w:after="150"/>
        <w:ind w:left="600" w:right="86" w:firstLine="0"/>
        <w:rPr>
          <w:rFonts w:ascii="Times New Roman" w:hAnsi="Times New Roman"/>
          <w:color w:val="333333"/>
          <w:sz w:val="24"/>
          <w:highlight w:val="white"/>
        </w:rPr>
      </w:pPr>
      <w:hyperlink r:id="rId11" w:history="1">
        <w:r w:rsidR="00936760">
          <w:rPr>
            <w:rFonts w:ascii="Times New Roman" w:hAnsi="Times New Roman"/>
            <w:color w:val="E95420"/>
            <w:sz w:val="24"/>
            <w:highlight w:val="white"/>
          </w:rPr>
          <w:t>Рекомендации по формированию инфраструктуры ДОО и комплектации учебно-методических материалов в целях реализации образовательных программ дошкольного образования</w:t>
        </w:r>
      </w:hyperlink>
    </w:p>
    <w:p w:rsidR="006E6FCF" w:rsidRDefault="005F54A4">
      <w:pPr>
        <w:numPr>
          <w:ilvl w:val="0"/>
          <w:numId w:val="10"/>
        </w:numPr>
        <w:spacing w:before="120" w:after="150"/>
        <w:ind w:left="600" w:right="86" w:firstLine="0"/>
        <w:rPr>
          <w:rFonts w:ascii="Times New Roman" w:hAnsi="Times New Roman"/>
          <w:color w:val="333333"/>
          <w:sz w:val="24"/>
          <w:highlight w:val="white"/>
        </w:rPr>
      </w:pPr>
      <w:hyperlink r:id="rId12" w:history="1">
        <w:r w:rsidR="00936760">
          <w:rPr>
            <w:rFonts w:ascii="Times New Roman" w:hAnsi="Times New Roman"/>
            <w:color w:val="E95420"/>
            <w:sz w:val="24"/>
            <w:highlight w:val="white"/>
          </w:rPr>
          <w:t>Общественное обсуждение проекта Федеральной образовательной программы дошкольного образования</w:t>
        </w:r>
      </w:hyperlink>
    </w:p>
    <w:p w:rsidR="006E6FCF" w:rsidRDefault="005F54A4">
      <w:pPr>
        <w:numPr>
          <w:ilvl w:val="0"/>
          <w:numId w:val="10"/>
        </w:numPr>
        <w:spacing w:before="120" w:after="150"/>
        <w:ind w:left="600" w:right="86" w:firstLine="0"/>
        <w:rPr>
          <w:rFonts w:ascii="Times New Roman" w:hAnsi="Times New Roman"/>
          <w:color w:val="333333"/>
          <w:sz w:val="24"/>
          <w:highlight w:val="white"/>
        </w:rPr>
      </w:pPr>
      <w:hyperlink r:id="rId13" w:history="1">
        <w:r w:rsidR="00936760">
          <w:rPr>
            <w:rFonts w:ascii="Times New Roman" w:hAnsi="Times New Roman"/>
            <w:color w:val="E95420"/>
            <w:sz w:val="24"/>
            <w:highlight w:val="white"/>
          </w:rPr>
          <w:t>Презентация «Государственная политика в сфере дошкольного образования: основные направления и приоритеты»</w:t>
        </w:r>
      </w:hyperlink>
    </w:p>
    <w:p w:rsidR="006E6FCF" w:rsidRDefault="005F54A4">
      <w:pPr>
        <w:numPr>
          <w:ilvl w:val="0"/>
          <w:numId w:val="10"/>
        </w:numPr>
        <w:spacing w:before="120" w:after="150"/>
        <w:ind w:left="600" w:right="86" w:firstLine="0"/>
        <w:rPr>
          <w:rFonts w:ascii="Times New Roman" w:hAnsi="Times New Roman"/>
          <w:color w:val="333333"/>
          <w:sz w:val="24"/>
          <w:highlight w:val="white"/>
        </w:rPr>
      </w:pPr>
      <w:hyperlink r:id="rId14" w:history="1">
        <w:r w:rsidR="00936760">
          <w:rPr>
            <w:rFonts w:ascii="Times New Roman" w:hAnsi="Times New Roman"/>
            <w:color w:val="E95420"/>
            <w:sz w:val="24"/>
            <w:highlight w:val="white"/>
          </w:rPr>
          <w:t>Презентация «Современные траектории развития дошкольного образования»</w:t>
        </w:r>
      </w:hyperlink>
    </w:p>
    <w:p w:rsidR="006E6FCF" w:rsidRDefault="005F54A4">
      <w:pPr>
        <w:numPr>
          <w:ilvl w:val="0"/>
          <w:numId w:val="10"/>
        </w:numPr>
        <w:spacing w:before="120" w:after="150"/>
        <w:ind w:left="600" w:right="86" w:firstLine="0"/>
        <w:rPr>
          <w:rFonts w:ascii="Times New Roman" w:hAnsi="Times New Roman"/>
          <w:color w:val="333333"/>
          <w:sz w:val="24"/>
          <w:highlight w:val="white"/>
        </w:rPr>
      </w:pPr>
      <w:hyperlink r:id="rId15" w:history="1">
        <w:r w:rsidR="00936760">
          <w:rPr>
            <w:rFonts w:ascii="Times New Roman" w:hAnsi="Times New Roman"/>
            <w:color w:val="E95420"/>
            <w:sz w:val="24"/>
            <w:highlight w:val="white"/>
          </w:rPr>
          <w:t>Презентация «Внедрение ФОП дошкольного образования: конструируем модели методического сопровождения»</w:t>
        </w:r>
      </w:hyperlink>
    </w:p>
    <w:p w:rsidR="006E6FCF" w:rsidRDefault="00936760">
      <w:pPr>
        <w:spacing w:after="150"/>
        <w:ind w:right="86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color w:val="2F4F4F"/>
          <w:sz w:val="24"/>
          <w:highlight w:val="white"/>
        </w:rPr>
        <w:t>Локальные акты</w:t>
      </w:r>
    </w:p>
    <w:p w:rsidR="006E6FCF" w:rsidRDefault="005F54A4">
      <w:pPr>
        <w:numPr>
          <w:ilvl w:val="0"/>
          <w:numId w:val="11"/>
        </w:numPr>
        <w:spacing w:before="120" w:after="150"/>
        <w:ind w:left="600" w:right="86" w:firstLine="0"/>
        <w:rPr>
          <w:rFonts w:ascii="Times New Roman" w:hAnsi="Times New Roman"/>
          <w:color w:val="333333"/>
          <w:sz w:val="24"/>
          <w:highlight w:val="white"/>
        </w:rPr>
      </w:pPr>
      <w:hyperlink r:id="rId16" w:history="1">
        <w:r w:rsidR="00936760">
          <w:rPr>
            <w:rFonts w:ascii="Times New Roman" w:hAnsi="Times New Roman"/>
            <w:color w:val="E95420"/>
            <w:sz w:val="24"/>
            <w:highlight w:val="white"/>
          </w:rPr>
          <w:t>Приказ «О внедрении ФОП ДО и создании рабочей группы»</w:t>
        </w:r>
        <w:bookmarkStart w:id="0" w:name="_GoBack"/>
        <w:bookmarkEnd w:id="0"/>
      </w:hyperlink>
      <w:r>
        <w:rPr>
          <w:rFonts w:ascii="Times New Roman" w:hAnsi="Times New Roman"/>
          <w:color w:val="333333"/>
          <w:sz w:val="24"/>
          <w:highlight w:val="white"/>
        </w:rPr>
        <w:t xml:space="preserve"> </w:t>
      </w:r>
    </w:p>
    <w:p w:rsidR="006E6FCF" w:rsidRDefault="005F54A4">
      <w:pPr>
        <w:numPr>
          <w:ilvl w:val="0"/>
          <w:numId w:val="11"/>
        </w:numPr>
        <w:spacing w:before="120" w:after="150"/>
        <w:ind w:left="600" w:right="86" w:firstLine="0"/>
        <w:rPr>
          <w:rFonts w:ascii="Times New Roman" w:hAnsi="Times New Roman"/>
          <w:color w:val="333333"/>
          <w:sz w:val="24"/>
          <w:highlight w:val="white"/>
        </w:rPr>
      </w:pPr>
      <w:hyperlink r:id="rId17" w:history="1">
        <w:r w:rsidR="00936760">
          <w:rPr>
            <w:rFonts w:ascii="Times New Roman" w:hAnsi="Times New Roman"/>
            <w:color w:val="E95420"/>
            <w:sz w:val="24"/>
            <w:highlight w:val="white"/>
          </w:rPr>
          <w:t xml:space="preserve">План-график внедрения ФОП ДО и ФАОП </w:t>
        </w:r>
      </w:hyperlink>
    </w:p>
    <w:p w:rsidR="006E6FCF" w:rsidRDefault="005F54A4">
      <w:pPr>
        <w:numPr>
          <w:ilvl w:val="0"/>
          <w:numId w:val="11"/>
        </w:numPr>
        <w:spacing w:before="120" w:after="150"/>
        <w:ind w:left="600" w:right="86" w:firstLine="0"/>
        <w:rPr>
          <w:rFonts w:ascii="Times New Roman" w:hAnsi="Times New Roman"/>
          <w:color w:val="333333"/>
          <w:sz w:val="24"/>
          <w:highlight w:val="white"/>
        </w:rPr>
      </w:pPr>
      <w:hyperlink r:id="rId18" w:history="1">
        <w:r w:rsidR="00936760">
          <w:rPr>
            <w:rFonts w:ascii="Times New Roman" w:hAnsi="Times New Roman"/>
            <w:color w:val="E95420"/>
            <w:sz w:val="24"/>
            <w:highlight w:val="white"/>
          </w:rPr>
          <w:t>Дорожная карта по переходу к осуществлению образовательной деятельности с непосредственным полным  применением ФОП ДО и ФАОП ДО</w:t>
        </w:r>
      </w:hyperlink>
    </w:p>
    <w:p w:rsidR="006E6FCF" w:rsidRDefault="00936760">
      <w:pPr>
        <w:ind w:right="8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sectPr w:rsidR="006E6FCF">
      <w:pgSz w:w="11906" w:h="16838"/>
      <w:pgMar w:top="850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3AAF"/>
    <w:multiLevelType w:val="multilevel"/>
    <w:tmpl w:val="FDF08A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BA54C47"/>
    <w:multiLevelType w:val="multilevel"/>
    <w:tmpl w:val="11121EA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9469ED"/>
    <w:multiLevelType w:val="multilevel"/>
    <w:tmpl w:val="F8323F8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5030EC2"/>
    <w:multiLevelType w:val="multilevel"/>
    <w:tmpl w:val="A5B6BB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DD25C32"/>
    <w:multiLevelType w:val="multilevel"/>
    <w:tmpl w:val="56BAA2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A670F19"/>
    <w:multiLevelType w:val="multilevel"/>
    <w:tmpl w:val="BBE48BF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0C5317"/>
    <w:multiLevelType w:val="multilevel"/>
    <w:tmpl w:val="9AFC58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8B44842"/>
    <w:multiLevelType w:val="multilevel"/>
    <w:tmpl w:val="BC0223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BB21204"/>
    <w:multiLevelType w:val="multilevel"/>
    <w:tmpl w:val="C382ED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CF148C3"/>
    <w:multiLevelType w:val="multilevel"/>
    <w:tmpl w:val="3F38A4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8D97C7E"/>
    <w:multiLevelType w:val="multilevel"/>
    <w:tmpl w:val="946A0F9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CF"/>
    <w:rsid w:val="005F54A4"/>
    <w:rsid w:val="006E6FCF"/>
    <w:rsid w:val="0093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7896"/>
  <w15:docId w15:val="{6CC14D47-431B-45FC-BF7F-BA1A8B39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иль1"/>
    <w:link w:val="13"/>
    <w:pPr>
      <w:spacing w:after="150" w:line="2" w:lineRule="atLeast"/>
      <w:ind w:right="86"/>
      <w:jc w:val="both"/>
    </w:pPr>
    <w:rPr>
      <w:rFonts w:ascii="Times New Roman" w:hAnsi="Times New Roman"/>
      <w:color w:val="333333"/>
      <w:sz w:val="28"/>
      <w:highlight w:val="white"/>
    </w:rPr>
  </w:style>
  <w:style w:type="character" w:customStyle="1" w:styleId="13">
    <w:name w:val="Стиль1"/>
    <w:link w:val="12"/>
    <w:rPr>
      <w:rFonts w:ascii="Times New Roman" w:hAnsi="Times New Roman"/>
      <w:b w:val="0"/>
      <w:i w:val="0"/>
      <w:caps w:val="0"/>
      <w:color w:val="333333"/>
      <w:spacing w:val="0"/>
      <w:sz w:val="28"/>
      <w:highlight w:val="white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3"/>
    <w:rPr>
      <w:color w:val="0000FF"/>
      <w:u w:val="single"/>
    </w:rPr>
  </w:style>
  <w:style w:type="character" w:styleId="a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8a9cc6ca040d8c6dd31a077fd2a6e226/" TargetMode="External"/><Relationship Id="rId13" Type="http://schemas.openxmlformats.org/officeDocument/2006/relationships/hyperlink" Target="https://xn--22-6kchj0aowf5c7b.xn--p1ai/files/bin/gosudarstvennaya-politika-v-sfere-doshkolnogo-obrazovaniya-osnovnie-napravleniya-i-prioriteti.pdf" TargetMode="External"/><Relationship Id="rId18" Type="http://schemas.openxmlformats.org/officeDocument/2006/relationships/hyperlink" Target="https://xn--22-6kchj0aowf5c7b.xn--p1ai/files/bin/dorozhnaya-karta-vnedreniya-fop-d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pkro.ru/upload/iblock/410/322yefsz14xc241a8loo0uqbrosl1txd/2416-%D0%91%D0%B0%D0%BB%D0%B0%D0%BD%D0%B4%D0%B8%D0%BD%D0%B0%20%D0%9B.%D0%90.pdf" TargetMode="External"/><Relationship Id="rId12" Type="http://schemas.openxmlformats.org/officeDocument/2006/relationships/hyperlink" Target="https://www.youtube.com/watch?v=iTqI3QRFFo0" TargetMode="External"/><Relationship Id="rId17" Type="http://schemas.openxmlformats.org/officeDocument/2006/relationships/hyperlink" Target="https://xn--22-6kchj0aowf5c7b.xn--p1ai/files/bin/plan-grafik-vnedreniya-fop-do-i-fop-do-ovz-v-mb-dou-2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22-6kchj0aowf5c7b.xn--p1ai/files/bin/prikaz-o-vnedrenii-fop-do-i-sozdanii-rabochey-gruppi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UpPmHJPsfdmDmQ" TargetMode="External"/><Relationship Id="rId11" Type="http://schemas.openxmlformats.org/officeDocument/2006/relationships/hyperlink" Target="https://docs.edu.gov.ru/document/f4f7837770384bfa1faa1827ec8d72d4/download/5558/" TargetMode="External"/><Relationship Id="rId5" Type="http://schemas.openxmlformats.org/officeDocument/2006/relationships/hyperlink" Target="https://disk.yandex.ru/d/k8G_MFyCh4xhiA" TargetMode="External"/><Relationship Id="rId15" Type="http://schemas.openxmlformats.org/officeDocument/2006/relationships/hyperlink" Target="https://xn--22-6kchj0aowf5c7b.xn--p1ai/files/bin/vnedrenie-fop-doshkolnogo-obrazovaniya-konstruiruem-modeli-metodicheskogo-soprovozhdeniya.pdf" TargetMode="External"/><Relationship Id="rId10" Type="http://schemas.openxmlformats.org/officeDocument/2006/relationships/hyperlink" Target="http://publication.pravo.gov.ru/Document/View/000120221228004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212280044" TargetMode="External"/><Relationship Id="rId14" Type="http://schemas.openxmlformats.org/officeDocument/2006/relationships/hyperlink" Target="https://xn--22-6kchj0aowf5c7b.xn--p1ai/files/bin/sovremennie-traektorii-razvitiya-doshkolnogo-obrazovaniy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Сабирзянова</dc:creator>
  <cp:lastModifiedBy>Альбина Сабирзянова</cp:lastModifiedBy>
  <cp:revision>3</cp:revision>
  <dcterms:created xsi:type="dcterms:W3CDTF">2023-11-22T05:20:00Z</dcterms:created>
  <dcterms:modified xsi:type="dcterms:W3CDTF">2023-11-22T05:26:00Z</dcterms:modified>
</cp:coreProperties>
</file>